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B3DB3">
      <w:pPr>
        <w:pStyle w:val="Style1"/>
        <w:widowControl/>
        <w:spacing w:line="274" w:lineRule="exact"/>
        <w:ind w:left="5760" w:right="960"/>
        <w:rPr>
          <w:rStyle w:val="FontStyle12"/>
        </w:rPr>
      </w:pPr>
      <w:bookmarkStart w:id="0" w:name="_GoBack"/>
      <w:bookmarkEnd w:id="0"/>
      <w:r>
        <w:rPr>
          <w:rStyle w:val="FontStyle12"/>
        </w:rPr>
        <w:t>Утверждено на заседании Президиума СПО УО г</w:t>
      </w:r>
      <w:proofErr w:type="gramStart"/>
      <w:r>
        <w:rPr>
          <w:rStyle w:val="FontStyle12"/>
        </w:rPr>
        <w:t>.Н</w:t>
      </w:r>
      <w:proofErr w:type="gramEnd"/>
      <w:r>
        <w:rPr>
          <w:rStyle w:val="FontStyle12"/>
        </w:rPr>
        <w:t>абережные Челны.</w:t>
      </w:r>
    </w:p>
    <w:p w:rsidR="00000000" w:rsidRDefault="004B3DB3">
      <w:pPr>
        <w:pStyle w:val="Style1"/>
        <w:widowControl/>
        <w:tabs>
          <w:tab w:val="left" w:leader="underscore" w:pos="6725"/>
          <w:tab w:val="left" w:leader="underscore" w:pos="7800"/>
        </w:tabs>
        <w:spacing w:line="274" w:lineRule="exact"/>
        <w:ind w:left="5760"/>
        <w:rPr>
          <w:rStyle w:val="FontStyle12"/>
        </w:rPr>
      </w:pPr>
      <w:r>
        <w:rPr>
          <w:rStyle w:val="FontStyle12"/>
        </w:rPr>
        <w:t>«_10_»</w:t>
      </w:r>
      <w:r>
        <w:rPr>
          <w:rStyle w:val="FontStyle12"/>
        </w:rPr>
        <w:tab/>
        <w:t>января</w:t>
      </w:r>
      <w:r>
        <w:rPr>
          <w:rStyle w:val="FontStyle12"/>
        </w:rPr>
        <w:tab/>
        <w:t>^201 Зг.</w:t>
      </w:r>
    </w:p>
    <w:p w:rsidR="00000000" w:rsidRDefault="004B3DB3">
      <w:pPr>
        <w:pStyle w:val="Style1"/>
        <w:widowControl/>
        <w:tabs>
          <w:tab w:val="left" w:leader="underscore" w:pos="6960"/>
        </w:tabs>
        <w:spacing w:line="274" w:lineRule="exact"/>
        <w:ind w:left="5746" w:right="960"/>
        <w:rPr>
          <w:rStyle w:val="FontStyle12"/>
        </w:rPr>
      </w:pPr>
      <w:r>
        <w:rPr>
          <w:rStyle w:val="FontStyle12"/>
        </w:rPr>
        <w:t>Председатель НЧ ГПО</w:t>
      </w:r>
      <w:r>
        <w:rPr>
          <w:rStyle w:val="FontStyle12"/>
        </w:rPr>
        <w:br/>
        <w:t>работников образования</w:t>
      </w:r>
      <w:r>
        <w:rPr>
          <w:rStyle w:val="FontStyle12"/>
        </w:rPr>
        <w:br/>
      </w:r>
      <w:r>
        <w:rPr>
          <w:rStyle w:val="FontStyle12"/>
        </w:rPr>
        <w:tab/>
        <w:t>Ф.А. Халиуллин</w:t>
      </w:r>
    </w:p>
    <w:p w:rsidR="00000000" w:rsidRDefault="004B3DB3">
      <w:pPr>
        <w:pStyle w:val="Style3"/>
        <w:widowControl/>
        <w:spacing w:line="240" w:lineRule="exact"/>
        <w:ind w:left="2563" w:right="2395"/>
        <w:rPr>
          <w:sz w:val="20"/>
          <w:szCs w:val="20"/>
        </w:rPr>
      </w:pPr>
    </w:p>
    <w:p w:rsidR="00000000" w:rsidRDefault="004B3DB3">
      <w:pPr>
        <w:pStyle w:val="Style3"/>
        <w:widowControl/>
        <w:spacing w:line="240" w:lineRule="exact"/>
        <w:ind w:left="2563" w:right="2395"/>
        <w:rPr>
          <w:sz w:val="20"/>
          <w:szCs w:val="20"/>
        </w:rPr>
      </w:pPr>
    </w:p>
    <w:p w:rsidR="00000000" w:rsidRDefault="004B3DB3">
      <w:pPr>
        <w:pStyle w:val="Style3"/>
        <w:widowControl/>
        <w:spacing w:before="77"/>
        <w:ind w:left="2563" w:right="2395"/>
        <w:rPr>
          <w:rStyle w:val="FontStyle11"/>
        </w:rPr>
      </w:pPr>
      <w:r>
        <w:rPr>
          <w:rStyle w:val="FontStyle11"/>
        </w:rPr>
        <w:t>ПОЛОЖЕНИЕ о социальной поддержке чле</w:t>
      </w:r>
      <w:r>
        <w:rPr>
          <w:rStyle w:val="FontStyle11"/>
        </w:rPr>
        <w:t>нов профсоюза</w:t>
      </w:r>
    </w:p>
    <w:p w:rsidR="00000000" w:rsidRDefault="004B3DB3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000000" w:rsidRDefault="004B3DB3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000000" w:rsidRDefault="004B3DB3">
      <w:pPr>
        <w:pStyle w:val="Style4"/>
        <w:widowControl/>
        <w:spacing w:before="62" w:line="274" w:lineRule="exact"/>
        <w:jc w:val="both"/>
        <w:rPr>
          <w:rStyle w:val="FontStyle12"/>
        </w:rPr>
      </w:pPr>
      <w:r>
        <w:rPr>
          <w:rStyle w:val="FontStyle12"/>
        </w:rPr>
        <w:t>Социальная поддержка членов профсоюза предусмотрена для усиления адресной защиты членов профсоюза независимо от государственной системы и действует за счет городского фонда членских профсоюзных взносов.</w:t>
      </w:r>
    </w:p>
    <w:p w:rsidR="00000000" w:rsidRDefault="004B3DB3">
      <w:pPr>
        <w:pStyle w:val="Style7"/>
        <w:widowControl/>
        <w:spacing w:line="240" w:lineRule="exact"/>
        <w:ind w:left="629"/>
        <w:rPr>
          <w:sz w:val="20"/>
          <w:szCs w:val="20"/>
        </w:rPr>
      </w:pPr>
    </w:p>
    <w:p w:rsidR="00000000" w:rsidRDefault="004B3DB3">
      <w:pPr>
        <w:pStyle w:val="Style7"/>
        <w:widowControl/>
        <w:spacing w:before="53"/>
        <w:ind w:left="629"/>
        <w:rPr>
          <w:rStyle w:val="FontStyle11"/>
        </w:rPr>
      </w:pPr>
      <w:r>
        <w:rPr>
          <w:rStyle w:val="FontStyle11"/>
        </w:rPr>
        <w:t>Виды пособий и их размеры:</w:t>
      </w:r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before="274" w:line="274" w:lineRule="exact"/>
        <w:ind w:left="874"/>
        <w:rPr>
          <w:rStyle w:val="FontStyle12"/>
        </w:rPr>
      </w:pPr>
      <w:r>
        <w:rPr>
          <w:rStyle w:val="FontStyle12"/>
        </w:rPr>
        <w:t>Разо</w:t>
      </w:r>
      <w:r>
        <w:rPr>
          <w:rStyle w:val="FontStyle12"/>
        </w:rPr>
        <w:t>вая материальная помощь, непредусмотренная сметой первичной профсоюзной организации (ветераны профсоюзного движения и активисты) - до 2,00 тыс. рублей.</w:t>
      </w:r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874"/>
        <w:rPr>
          <w:rStyle w:val="FontStyle12"/>
        </w:rPr>
      </w:pPr>
      <w:r>
        <w:rPr>
          <w:rStyle w:val="FontStyle12"/>
        </w:rPr>
        <w:t>В случае пожара в квартире, в которой непосредственно проживают заявитель или кража домашнего имуще</w:t>
      </w:r>
      <w:r>
        <w:rPr>
          <w:rStyle w:val="FontStyle12"/>
        </w:rPr>
        <w:t>ства, (ущерб более 10,0 тыс. руб.)- до 10,00 тыс. рублей.</w:t>
      </w:r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874"/>
        <w:rPr>
          <w:rStyle w:val="FontStyle12"/>
        </w:rPr>
      </w:pPr>
      <w:r>
        <w:rPr>
          <w:rStyle w:val="FontStyle12"/>
        </w:rPr>
        <w:t>В случае проведения платной дорогостоящей операции (кроме косметологических операций) стоимостью более 10,0 тыс</w:t>
      </w:r>
      <w:proofErr w:type="gramStart"/>
      <w:r>
        <w:rPr>
          <w:rStyle w:val="FontStyle12"/>
        </w:rPr>
        <w:t>.р</w:t>
      </w:r>
      <w:proofErr w:type="gramEnd"/>
      <w:r>
        <w:rPr>
          <w:rStyle w:val="FontStyle12"/>
        </w:rPr>
        <w:t>уб. - до 15,00 тыс.рублей.</w:t>
      </w:r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874"/>
        <w:rPr>
          <w:rStyle w:val="FontStyle12"/>
        </w:rPr>
      </w:pPr>
      <w:r>
        <w:rPr>
          <w:rStyle w:val="FontStyle12"/>
        </w:rPr>
        <w:t>При выходе на пенсию по инвалидности с полной ут</w:t>
      </w:r>
      <w:r>
        <w:rPr>
          <w:rStyle w:val="FontStyle12"/>
        </w:rPr>
        <w:t>ратой работоспособности по вине работодателя - до 10,00 тыс</w:t>
      </w:r>
      <w:proofErr w:type="gramStart"/>
      <w:r>
        <w:rPr>
          <w:rStyle w:val="FontStyle12"/>
        </w:rPr>
        <w:t>.р</w:t>
      </w:r>
      <w:proofErr w:type="gramEnd"/>
      <w:r>
        <w:rPr>
          <w:rStyle w:val="FontStyle12"/>
        </w:rPr>
        <w:t>ублей.</w:t>
      </w:r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533" w:firstLine="0"/>
        <w:rPr>
          <w:rStyle w:val="FontStyle12"/>
        </w:rPr>
      </w:pPr>
      <w:r>
        <w:rPr>
          <w:rStyle w:val="FontStyle12"/>
        </w:rPr>
        <w:t>При трудовом увечье - до 10,00 тыс</w:t>
      </w:r>
      <w:proofErr w:type="gramStart"/>
      <w:r>
        <w:rPr>
          <w:rStyle w:val="FontStyle12"/>
        </w:rPr>
        <w:t>.р</w:t>
      </w:r>
      <w:proofErr w:type="gramEnd"/>
      <w:r>
        <w:rPr>
          <w:rStyle w:val="FontStyle12"/>
        </w:rPr>
        <w:t>ублей.</w:t>
      </w:r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874"/>
        <w:rPr>
          <w:rStyle w:val="FontStyle12"/>
        </w:rPr>
      </w:pPr>
      <w:proofErr w:type="gramStart"/>
      <w:r>
        <w:rPr>
          <w:rStyle w:val="FontStyle12"/>
        </w:rPr>
        <w:t>По случаю смерти члена профсоюза - 5,00 тыс.р. По случаю смерти близкого родственника (родители, дети, муж, жена) - до 5,00 тыс.р.</w:t>
      </w:r>
      <w:proofErr w:type="gramEnd"/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874"/>
        <w:rPr>
          <w:rStyle w:val="FontStyle12"/>
        </w:rPr>
      </w:pPr>
      <w:r>
        <w:rPr>
          <w:rStyle w:val="FontStyle12"/>
        </w:rPr>
        <w:t>По случаю тяжелой болезни и дорогостоящего лечения близких родственников (муж, жена, дети) - до 15,00 тыс.р.</w:t>
      </w:r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533" w:firstLine="0"/>
        <w:rPr>
          <w:rStyle w:val="FontStyle12"/>
        </w:rPr>
      </w:pPr>
      <w:r>
        <w:rPr>
          <w:rStyle w:val="FontStyle12"/>
        </w:rPr>
        <w:t>По случаю длительного лечения свыше 4-х месяцев - до 10,00 тыс.р.</w:t>
      </w:r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533" w:firstLine="0"/>
        <w:rPr>
          <w:rStyle w:val="FontStyle12"/>
        </w:rPr>
      </w:pPr>
      <w:r>
        <w:rPr>
          <w:rStyle w:val="FontStyle12"/>
        </w:rPr>
        <w:t>Наступление чрезвычайных ситуаций - до 10,00 тыс.р.</w:t>
      </w:r>
    </w:p>
    <w:p w:rsidR="00000000" w:rsidRDefault="004B3DB3" w:rsidP="00115D4A">
      <w:pPr>
        <w:pStyle w:val="Style6"/>
        <w:widowControl/>
        <w:numPr>
          <w:ilvl w:val="0"/>
          <w:numId w:val="1"/>
        </w:numPr>
        <w:tabs>
          <w:tab w:val="left" w:pos="874"/>
        </w:tabs>
        <w:spacing w:line="274" w:lineRule="exact"/>
        <w:ind w:left="874"/>
        <w:rPr>
          <w:rStyle w:val="FontStyle12"/>
        </w:rPr>
      </w:pPr>
      <w:r>
        <w:rPr>
          <w:rStyle w:val="FontStyle12"/>
        </w:rPr>
        <w:t>Тяжелое   ма</w:t>
      </w:r>
      <w:r>
        <w:rPr>
          <w:rStyle w:val="FontStyle12"/>
        </w:rPr>
        <w:t>териальное   положение   -   (копия   свидетельства мать-одиночка, многодетная мать, акт обследования жилищно-бытовых условий) - до 5,00 тыс.р.</w:t>
      </w:r>
    </w:p>
    <w:p w:rsidR="00000000" w:rsidRDefault="004B3DB3">
      <w:pPr>
        <w:pStyle w:val="Style4"/>
        <w:widowControl/>
        <w:spacing w:line="240" w:lineRule="exact"/>
        <w:ind w:left="754" w:firstLine="0"/>
        <w:rPr>
          <w:sz w:val="20"/>
          <w:szCs w:val="20"/>
        </w:rPr>
      </w:pPr>
    </w:p>
    <w:p w:rsidR="00000000" w:rsidRDefault="004B3DB3">
      <w:pPr>
        <w:pStyle w:val="Style4"/>
        <w:widowControl/>
        <w:spacing w:before="58" w:line="240" w:lineRule="auto"/>
        <w:ind w:left="754" w:firstLine="0"/>
        <w:rPr>
          <w:rStyle w:val="FontStyle12"/>
        </w:rPr>
      </w:pPr>
      <w:r>
        <w:rPr>
          <w:rStyle w:val="FontStyle11"/>
        </w:rPr>
        <w:t xml:space="preserve">Примечание: </w:t>
      </w:r>
      <w:r>
        <w:rPr>
          <w:rStyle w:val="FontStyle12"/>
        </w:rPr>
        <w:t>сумма может колебаться в зависимости от конкретных обстоятельств.</w:t>
      </w:r>
    </w:p>
    <w:p w:rsidR="00000000" w:rsidRDefault="004B3DB3">
      <w:pPr>
        <w:pStyle w:val="Style7"/>
        <w:widowControl/>
        <w:spacing w:line="240" w:lineRule="exact"/>
        <w:ind w:left="509"/>
        <w:rPr>
          <w:sz w:val="20"/>
          <w:szCs w:val="20"/>
        </w:rPr>
      </w:pPr>
    </w:p>
    <w:p w:rsidR="00000000" w:rsidRDefault="004B3DB3">
      <w:pPr>
        <w:pStyle w:val="Style7"/>
        <w:widowControl/>
        <w:spacing w:before="48" w:line="274" w:lineRule="exact"/>
        <w:ind w:left="509"/>
        <w:rPr>
          <w:rStyle w:val="FontStyle11"/>
        </w:rPr>
      </w:pPr>
      <w:r>
        <w:rPr>
          <w:rStyle w:val="FontStyle11"/>
        </w:rPr>
        <w:t>Право на пособие имеют:</w:t>
      </w:r>
    </w:p>
    <w:p w:rsidR="00000000" w:rsidRDefault="004B3DB3">
      <w:pPr>
        <w:pStyle w:val="Style2"/>
        <w:widowControl/>
        <w:spacing w:line="274" w:lineRule="exact"/>
        <w:jc w:val="both"/>
        <w:rPr>
          <w:rStyle w:val="FontStyle12"/>
        </w:rPr>
      </w:pPr>
      <w:r>
        <w:rPr>
          <w:rStyle w:val="FontStyle12"/>
        </w:rPr>
        <w:t>члены го</w:t>
      </w:r>
      <w:r>
        <w:rPr>
          <w:rStyle w:val="FontStyle12"/>
        </w:rPr>
        <w:t>родской профсоюзной организации, имеющие общий профсоюзный стаж не менее 3 лет или состоящих на учете не менее года в первичной профсоюзной организации учреждений образования;</w:t>
      </w:r>
    </w:p>
    <w:p w:rsidR="00000000" w:rsidRDefault="004B3DB3">
      <w:pPr>
        <w:pStyle w:val="Style7"/>
        <w:widowControl/>
        <w:spacing w:line="240" w:lineRule="exact"/>
        <w:ind w:left="494"/>
        <w:rPr>
          <w:sz w:val="20"/>
          <w:szCs w:val="20"/>
        </w:rPr>
      </w:pPr>
    </w:p>
    <w:p w:rsidR="00000000" w:rsidRDefault="004B3DB3">
      <w:pPr>
        <w:pStyle w:val="Style7"/>
        <w:widowControl/>
        <w:spacing w:before="38" w:line="278" w:lineRule="exact"/>
        <w:ind w:left="494"/>
        <w:rPr>
          <w:rStyle w:val="FontStyle11"/>
        </w:rPr>
      </w:pPr>
      <w:r>
        <w:rPr>
          <w:rStyle w:val="FontStyle11"/>
        </w:rPr>
        <w:t>Порядок выдачи пособий:</w:t>
      </w:r>
    </w:p>
    <w:p w:rsidR="00000000" w:rsidRDefault="004B3DB3" w:rsidP="00115D4A">
      <w:pPr>
        <w:pStyle w:val="Style5"/>
        <w:widowControl/>
        <w:numPr>
          <w:ilvl w:val="0"/>
          <w:numId w:val="2"/>
        </w:numPr>
        <w:tabs>
          <w:tab w:val="left" w:pos="432"/>
        </w:tabs>
        <w:spacing w:line="278" w:lineRule="exact"/>
        <w:ind w:right="86"/>
        <w:rPr>
          <w:rStyle w:val="FontStyle12"/>
        </w:rPr>
      </w:pPr>
      <w:r>
        <w:rPr>
          <w:rStyle w:val="FontStyle12"/>
        </w:rPr>
        <w:t>Единовременная материальная помощь выдается при на</w:t>
      </w:r>
      <w:r>
        <w:rPr>
          <w:rStyle w:val="FontStyle12"/>
        </w:rPr>
        <w:t>личии профсоюзного билета установленного образца, копии паспорта, ИНН, заявления, выписки из протокола и ходатайства профкома первичной организации</w:t>
      </w:r>
      <w:proofErr w:type="gramStart"/>
      <w:r>
        <w:rPr>
          <w:rStyle w:val="FontStyle12"/>
        </w:rPr>
        <w:t>,.</w:t>
      </w:r>
      <w:proofErr w:type="gramEnd"/>
    </w:p>
    <w:p w:rsidR="00115D4A" w:rsidRDefault="004B3DB3" w:rsidP="00115D4A">
      <w:pPr>
        <w:pStyle w:val="Style5"/>
        <w:widowControl/>
        <w:numPr>
          <w:ilvl w:val="0"/>
          <w:numId w:val="2"/>
        </w:numPr>
        <w:tabs>
          <w:tab w:val="left" w:pos="432"/>
        </w:tabs>
        <w:spacing w:line="278" w:lineRule="exact"/>
        <w:ind w:right="106"/>
        <w:rPr>
          <w:rStyle w:val="FontStyle12"/>
        </w:rPr>
      </w:pPr>
      <w:r>
        <w:rPr>
          <w:rStyle w:val="FontStyle12"/>
        </w:rPr>
        <w:t>В зависимости от вида единовременной материальной помощи представляются подтверждающие документы: спр</w:t>
      </w:r>
      <w:r>
        <w:rPr>
          <w:rStyle w:val="FontStyle12"/>
        </w:rPr>
        <w:t>авки, медицинские заключения, копия свидетельства о смерти, справка о стоимости ущерба, квитанция, кассовые чеки об оказанных медицинских услугах и другие копии документов.</w:t>
      </w:r>
    </w:p>
    <w:sectPr w:rsidR="00115D4A">
      <w:type w:val="continuous"/>
      <w:pgSz w:w="11905" w:h="16837"/>
      <w:pgMar w:top="1212" w:right="785" w:bottom="486" w:left="141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DB3" w:rsidRDefault="004B3DB3">
      <w:r>
        <w:separator/>
      </w:r>
    </w:p>
  </w:endnote>
  <w:endnote w:type="continuationSeparator" w:id="0">
    <w:p w:rsidR="004B3DB3" w:rsidRDefault="004B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DB3" w:rsidRDefault="004B3DB3">
      <w:r>
        <w:separator/>
      </w:r>
    </w:p>
  </w:footnote>
  <w:footnote w:type="continuationSeparator" w:id="0">
    <w:p w:rsidR="004B3DB3" w:rsidRDefault="004B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772"/>
    <w:multiLevelType w:val="singleLevel"/>
    <w:tmpl w:val="036246B6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">
    <w:nsid w:val="1DA908C9"/>
    <w:multiLevelType w:val="singleLevel"/>
    <w:tmpl w:val="DE7E39C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4A"/>
    <w:rsid w:val="00115D4A"/>
    <w:rsid w:val="004B3DB3"/>
    <w:rsid w:val="00E4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8" w:lineRule="exact"/>
    </w:pPr>
  </w:style>
  <w:style w:type="paragraph" w:customStyle="1" w:styleId="Style2">
    <w:name w:val="Style2"/>
    <w:basedOn w:val="a"/>
    <w:uiPriority w:val="99"/>
    <w:pPr>
      <w:spacing w:line="278" w:lineRule="exact"/>
      <w:ind w:firstLine="422"/>
    </w:pPr>
  </w:style>
  <w:style w:type="paragraph" w:customStyle="1" w:styleId="Style3">
    <w:name w:val="Style3"/>
    <w:basedOn w:val="a"/>
    <w:uiPriority w:val="99"/>
    <w:pPr>
      <w:spacing w:line="274" w:lineRule="exact"/>
      <w:jc w:val="center"/>
    </w:pPr>
  </w:style>
  <w:style w:type="paragraph" w:customStyle="1" w:styleId="Style4">
    <w:name w:val="Style4"/>
    <w:basedOn w:val="a"/>
    <w:uiPriority w:val="99"/>
    <w:pPr>
      <w:spacing w:line="276" w:lineRule="exact"/>
      <w:ind w:firstLine="590"/>
    </w:pPr>
  </w:style>
  <w:style w:type="paragraph" w:customStyle="1" w:styleId="Style5">
    <w:name w:val="Style5"/>
    <w:basedOn w:val="a"/>
    <w:uiPriority w:val="99"/>
    <w:pPr>
      <w:spacing w:line="281" w:lineRule="exact"/>
      <w:jc w:val="both"/>
    </w:pPr>
  </w:style>
  <w:style w:type="paragraph" w:customStyle="1" w:styleId="Style6">
    <w:name w:val="Style6"/>
    <w:basedOn w:val="a"/>
    <w:uiPriority w:val="99"/>
    <w:pPr>
      <w:spacing w:line="278" w:lineRule="exact"/>
      <w:ind w:hanging="341"/>
    </w:pPr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8" w:lineRule="exact"/>
    </w:pPr>
  </w:style>
  <w:style w:type="paragraph" w:customStyle="1" w:styleId="Style2">
    <w:name w:val="Style2"/>
    <w:basedOn w:val="a"/>
    <w:uiPriority w:val="99"/>
    <w:pPr>
      <w:spacing w:line="278" w:lineRule="exact"/>
      <w:ind w:firstLine="422"/>
    </w:pPr>
  </w:style>
  <w:style w:type="paragraph" w:customStyle="1" w:styleId="Style3">
    <w:name w:val="Style3"/>
    <w:basedOn w:val="a"/>
    <w:uiPriority w:val="99"/>
    <w:pPr>
      <w:spacing w:line="274" w:lineRule="exact"/>
      <w:jc w:val="center"/>
    </w:pPr>
  </w:style>
  <w:style w:type="paragraph" w:customStyle="1" w:styleId="Style4">
    <w:name w:val="Style4"/>
    <w:basedOn w:val="a"/>
    <w:uiPriority w:val="99"/>
    <w:pPr>
      <w:spacing w:line="276" w:lineRule="exact"/>
      <w:ind w:firstLine="590"/>
    </w:pPr>
  </w:style>
  <w:style w:type="paragraph" w:customStyle="1" w:styleId="Style5">
    <w:name w:val="Style5"/>
    <w:basedOn w:val="a"/>
    <w:uiPriority w:val="99"/>
    <w:pPr>
      <w:spacing w:line="281" w:lineRule="exact"/>
      <w:jc w:val="both"/>
    </w:pPr>
  </w:style>
  <w:style w:type="paragraph" w:customStyle="1" w:styleId="Style6">
    <w:name w:val="Style6"/>
    <w:basedOn w:val="a"/>
    <w:uiPriority w:val="99"/>
    <w:pPr>
      <w:spacing w:line="278" w:lineRule="exact"/>
      <w:ind w:hanging="341"/>
    </w:pPr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2013-12-07T07:28:00Z</dcterms:created>
  <dcterms:modified xsi:type="dcterms:W3CDTF">2013-12-07T07:40:00Z</dcterms:modified>
</cp:coreProperties>
</file>